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83" w:rsidRDefault="0092239E" w:rsidP="00602283">
      <w:pPr>
        <w:pStyle w:val="10"/>
        <w:keepNext/>
        <w:keepLines/>
        <w:shd w:val="clear" w:color="auto" w:fill="auto"/>
        <w:spacing w:after="0"/>
        <w:rPr>
          <w:lang w:val="ru-RU"/>
        </w:rPr>
      </w:pPr>
      <w:bookmarkStart w:id="0" w:name="bookmark0"/>
      <w:r>
        <w:t xml:space="preserve">ПОЛОЖЕНИЕ </w:t>
      </w:r>
    </w:p>
    <w:p w:rsidR="002B05EA" w:rsidRPr="00602283" w:rsidRDefault="0092239E" w:rsidP="00602283">
      <w:pPr>
        <w:pStyle w:val="10"/>
        <w:keepNext/>
        <w:keepLines/>
        <w:shd w:val="clear" w:color="auto" w:fill="auto"/>
        <w:spacing w:after="0"/>
        <w:rPr>
          <w:lang w:val="ru-RU"/>
        </w:rPr>
      </w:pPr>
      <w:r>
        <w:t xml:space="preserve">о работе диалоговых площадок </w:t>
      </w:r>
      <w:r w:rsidR="009B59B4">
        <w:rPr>
          <w:lang w:val="ru-RU"/>
        </w:rPr>
        <w:t>Железнодорожного</w:t>
      </w:r>
      <w:r>
        <w:t xml:space="preserve"> района</w:t>
      </w:r>
      <w:bookmarkEnd w:id="0"/>
      <w:r w:rsidR="00602283">
        <w:rPr>
          <w:lang w:val="ru-RU"/>
        </w:rPr>
        <w:t xml:space="preserve"> г.Гомеля</w:t>
      </w:r>
    </w:p>
    <w:p w:rsidR="00602283" w:rsidRPr="00602283" w:rsidRDefault="00602283" w:rsidP="00602283">
      <w:pPr>
        <w:pStyle w:val="10"/>
        <w:keepNext/>
        <w:keepLines/>
        <w:shd w:val="clear" w:color="auto" w:fill="auto"/>
        <w:spacing w:after="0"/>
        <w:rPr>
          <w:lang w:val="ru-RU"/>
        </w:rPr>
      </w:pPr>
    </w:p>
    <w:p w:rsidR="002B05EA" w:rsidRDefault="0092239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341" w:lineRule="exact"/>
        <w:ind w:left="20" w:firstLine="720"/>
        <w:jc w:val="both"/>
      </w:pPr>
      <w:bookmarkStart w:id="1" w:name="bookmark1"/>
      <w:r>
        <w:t>ОБЩИЕ ПОЛОЖЕНИЯ</w:t>
      </w:r>
      <w:bookmarkEnd w:id="1"/>
    </w:p>
    <w:p w:rsidR="002B05EA" w:rsidRDefault="0092239E">
      <w:pPr>
        <w:pStyle w:val="11"/>
        <w:numPr>
          <w:ilvl w:val="1"/>
          <w:numId w:val="1"/>
        </w:numPr>
        <w:shd w:val="clear" w:color="auto" w:fill="auto"/>
        <w:tabs>
          <w:tab w:val="left" w:pos="1354"/>
        </w:tabs>
        <w:ind w:left="20" w:right="20" w:firstLine="720"/>
      </w:pPr>
      <w:r>
        <w:t xml:space="preserve">Диалоговая площадка - это пространство коммуникаций, предназначенное для выработки решений по важным для населения </w:t>
      </w:r>
      <w:r w:rsidR="009B59B4">
        <w:rPr>
          <w:lang w:val="ru-RU"/>
        </w:rPr>
        <w:t>Железнодорожного</w:t>
      </w:r>
      <w:r w:rsidR="00602283">
        <w:t xml:space="preserve"> района</w:t>
      </w:r>
      <w:r w:rsidR="00602283">
        <w:rPr>
          <w:lang w:val="ru-RU"/>
        </w:rPr>
        <w:t xml:space="preserve"> г.Гомеля</w:t>
      </w:r>
      <w:r>
        <w:t xml:space="preserve"> проблемам с участием представителей органов власти, молодежного актива, общественных объединений, общественности и др.</w:t>
      </w:r>
    </w:p>
    <w:p w:rsidR="002B05EA" w:rsidRDefault="0092239E">
      <w:pPr>
        <w:pStyle w:val="11"/>
        <w:numPr>
          <w:ilvl w:val="1"/>
          <w:numId w:val="1"/>
        </w:numPr>
        <w:shd w:val="clear" w:color="auto" w:fill="auto"/>
        <w:tabs>
          <w:tab w:val="left" w:pos="1345"/>
        </w:tabs>
        <w:ind w:left="20" w:right="20" w:firstLine="720"/>
      </w:pPr>
      <w:r>
        <w:t>Работа диалоговых площадок направлена на организацию конструктивного диалога, обмена мнениями, выработку решений актуальных вопросов жизнедеятельности общества.</w:t>
      </w:r>
    </w:p>
    <w:p w:rsidR="002B05EA" w:rsidRDefault="0092239E">
      <w:pPr>
        <w:pStyle w:val="11"/>
        <w:numPr>
          <w:ilvl w:val="1"/>
          <w:numId w:val="1"/>
        </w:numPr>
        <w:shd w:val="clear" w:color="auto" w:fill="auto"/>
        <w:tabs>
          <w:tab w:val="left" w:pos="1273"/>
        </w:tabs>
        <w:ind w:left="20" w:right="20" w:firstLine="720"/>
      </w:pPr>
      <w:r>
        <w:t>Диалоговые площадки в своей деятельности руководствуется Конституцией и законодательством Республики Беларусь, а также настоящим Положением.</w:t>
      </w:r>
    </w:p>
    <w:p w:rsidR="002B05EA" w:rsidRPr="00602283" w:rsidRDefault="0060228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341" w:lineRule="exact"/>
        <w:ind w:left="20" w:firstLine="720"/>
        <w:jc w:val="both"/>
      </w:pPr>
      <w:bookmarkStart w:id="2" w:name="bookmark2"/>
      <w:r>
        <w:rPr>
          <w:lang w:val="ru-RU"/>
        </w:rPr>
        <w:t>ПРИНЦИПЫ</w:t>
      </w:r>
      <w:r w:rsidR="0092239E">
        <w:t xml:space="preserve"> И ЗАДАЧИ</w:t>
      </w:r>
      <w:bookmarkEnd w:id="2"/>
    </w:p>
    <w:p w:rsidR="00602283" w:rsidRPr="00602283" w:rsidRDefault="00602283" w:rsidP="00602283">
      <w:pPr>
        <w:pStyle w:val="10"/>
        <w:keepNext/>
        <w:keepLines/>
        <w:tabs>
          <w:tab w:val="left" w:pos="1167"/>
        </w:tabs>
        <w:spacing w:after="0" w:line="341" w:lineRule="exact"/>
        <w:ind w:firstLine="709"/>
        <w:jc w:val="both"/>
        <w:rPr>
          <w:b w:val="0"/>
        </w:rPr>
      </w:pPr>
      <w:r w:rsidRPr="00602283">
        <w:rPr>
          <w:b w:val="0"/>
        </w:rPr>
        <w:t>2.1. Принципами функционирования диалоговой площадки являются:</w:t>
      </w:r>
    </w:p>
    <w:p w:rsidR="00602283" w:rsidRPr="00602283" w:rsidRDefault="00602283" w:rsidP="00602283">
      <w:pPr>
        <w:pStyle w:val="10"/>
        <w:keepNext/>
        <w:keepLines/>
        <w:tabs>
          <w:tab w:val="left" w:pos="1167"/>
        </w:tabs>
        <w:spacing w:after="0" w:line="341" w:lineRule="exact"/>
        <w:ind w:firstLine="709"/>
        <w:jc w:val="both"/>
        <w:rPr>
          <w:b w:val="0"/>
        </w:rPr>
      </w:pPr>
      <w:r w:rsidRPr="00602283">
        <w:rPr>
          <w:b w:val="0"/>
        </w:rPr>
        <w:t xml:space="preserve">- ориентация на проблемы и темы, значимые для жителей </w:t>
      </w:r>
      <w:r w:rsidR="009B59B4">
        <w:rPr>
          <w:b w:val="0"/>
          <w:lang w:val="ru-RU"/>
        </w:rPr>
        <w:t>Железнодорожного</w:t>
      </w:r>
      <w:r w:rsidRPr="00602283">
        <w:rPr>
          <w:b w:val="0"/>
        </w:rPr>
        <w:t xml:space="preserve"> района г.Гомеля;</w:t>
      </w:r>
    </w:p>
    <w:p w:rsidR="00602283" w:rsidRPr="00602283" w:rsidRDefault="00602283" w:rsidP="00602283">
      <w:pPr>
        <w:pStyle w:val="10"/>
        <w:keepNext/>
        <w:keepLines/>
        <w:tabs>
          <w:tab w:val="left" w:pos="1167"/>
        </w:tabs>
        <w:spacing w:after="0" w:line="341" w:lineRule="exact"/>
        <w:ind w:firstLine="709"/>
        <w:jc w:val="both"/>
        <w:rPr>
          <w:b w:val="0"/>
        </w:rPr>
      </w:pPr>
      <w:r w:rsidRPr="00602283">
        <w:rPr>
          <w:b w:val="0"/>
        </w:rPr>
        <w:t>- добровольность участия;</w:t>
      </w:r>
    </w:p>
    <w:p w:rsidR="00602283" w:rsidRPr="00602283" w:rsidRDefault="00602283" w:rsidP="00602283">
      <w:pPr>
        <w:pStyle w:val="10"/>
        <w:keepNext/>
        <w:keepLines/>
        <w:tabs>
          <w:tab w:val="left" w:pos="1167"/>
        </w:tabs>
        <w:spacing w:after="0" w:line="341" w:lineRule="exact"/>
        <w:ind w:firstLine="709"/>
        <w:jc w:val="both"/>
        <w:rPr>
          <w:b w:val="0"/>
        </w:rPr>
      </w:pPr>
      <w:r w:rsidRPr="00602283">
        <w:rPr>
          <w:b w:val="0"/>
        </w:rPr>
        <w:t>- равноправие участников;</w:t>
      </w:r>
    </w:p>
    <w:p w:rsidR="00602283" w:rsidRPr="00602283" w:rsidRDefault="00602283" w:rsidP="00602283">
      <w:pPr>
        <w:pStyle w:val="10"/>
        <w:keepNext/>
        <w:keepLines/>
        <w:tabs>
          <w:tab w:val="left" w:pos="1167"/>
        </w:tabs>
        <w:spacing w:after="0" w:line="341" w:lineRule="exact"/>
        <w:ind w:firstLine="709"/>
        <w:jc w:val="both"/>
        <w:rPr>
          <w:b w:val="0"/>
        </w:rPr>
      </w:pPr>
      <w:r w:rsidRPr="00602283">
        <w:rPr>
          <w:b w:val="0"/>
        </w:rPr>
        <w:t>- регулярность функционирования;</w:t>
      </w:r>
    </w:p>
    <w:p w:rsidR="00602283" w:rsidRPr="00602283" w:rsidRDefault="00602283" w:rsidP="00602283">
      <w:pPr>
        <w:pStyle w:val="10"/>
        <w:keepNext/>
        <w:keepLines/>
        <w:shd w:val="clear" w:color="auto" w:fill="auto"/>
        <w:tabs>
          <w:tab w:val="left" w:pos="1167"/>
        </w:tabs>
        <w:spacing w:after="0" w:line="341" w:lineRule="exact"/>
        <w:ind w:firstLine="709"/>
        <w:jc w:val="both"/>
        <w:rPr>
          <w:b w:val="0"/>
        </w:rPr>
      </w:pPr>
      <w:r w:rsidRPr="00602283">
        <w:rPr>
          <w:b w:val="0"/>
        </w:rPr>
        <w:t>- информационная открытость.</w:t>
      </w:r>
    </w:p>
    <w:p w:rsidR="002B05EA" w:rsidRDefault="00602283" w:rsidP="00602283">
      <w:pPr>
        <w:pStyle w:val="11"/>
        <w:shd w:val="clear" w:color="auto" w:fill="auto"/>
        <w:tabs>
          <w:tab w:val="left" w:pos="1460"/>
        </w:tabs>
        <w:ind w:left="740"/>
      </w:pPr>
      <w:r>
        <w:rPr>
          <w:lang w:val="ru-RU"/>
        </w:rPr>
        <w:t xml:space="preserve">2.2. </w:t>
      </w:r>
      <w:r w:rsidR="0092239E">
        <w:t>Задачи:</w:t>
      </w:r>
    </w:p>
    <w:p w:rsidR="002B05EA" w:rsidRDefault="0092239E">
      <w:pPr>
        <w:pStyle w:val="11"/>
        <w:numPr>
          <w:ilvl w:val="0"/>
          <w:numId w:val="3"/>
        </w:numPr>
        <w:shd w:val="clear" w:color="auto" w:fill="auto"/>
        <w:tabs>
          <w:tab w:val="left" w:pos="1014"/>
        </w:tabs>
        <w:ind w:left="20" w:right="20" w:firstLine="720"/>
      </w:pPr>
      <w:r>
        <w:t>популяризация диалога как формы</w:t>
      </w:r>
      <w:r w:rsidR="00602283">
        <w:rPr>
          <w:lang w:val="ru-RU"/>
        </w:rPr>
        <w:t xml:space="preserve"> </w:t>
      </w:r>
      <w:r>
        <w:t>привлечения к обсуждению и решению актуальных проблем жизнедеятельности общества;</w:t>
      </w:r>
    </w:p>
    <w:p w:rsidR="002B05EA" w:rsidRDefault="0092239E">
      <w:pPr>
        <w:pStyle w:val="11"/>
        <w:numPr>
          <w:ilvl w:val="0"/>
          <w:numId w:val="3"/>
        </w:numPr>
        <w:shd w:val="clear" w:color="auto" w:fill="auto"/>
        <w:tabs>
          <w:tab w:val="left" w:pos="1004"/>
        </w:tabs>
        <w:ind w:left="20" w:right="20" w:firstLine="720"/>
      </w:pPr>
      <w:r>
        <w:t xml:space="preserve">определение актуальных проблем, </w:t>
      </w:r>
      <w:r w:rsidR="004A46A3">
        <w:rPr>
          <w:lang w:val="ru-RU"/>
        </w:rPr>
        <w:t>волнующих</w:t>
      </w:r>
      <w:r>
        <w:t xml:space="preserve"> представителей различных социальных групп;</w:t>
      </w:r>
    </w:p>
    <w:p w:rsidR="002B05EA" w:rsidRDefault="0092239E">
      <w:pPr>
        <w:pStyle w:val="11"/>
        <w:numPr>
          <w:ilvl w:val="0"/>
          <w:numId w:val="3"/>
        </w:numPr>
        <w:shd w:val="clear" w:color="auto" w:fill="auto"/>
        <w:tabs>
          <w:tab w:val="left" w:pos="1042"/>
        </w:tabs>
        <w:ind w:left="20" w:right="20" w:firstLine="720"/>
      </w:pPr>
      <w:r>
        <w:t>выявление позиций различных групп интересов в отношении указанных проблем, сопоставление этих позиций;</w:t>
      </w:r>
    </w:p>
    <w:p w:rsidR="002B05EA" w:rsidRDefault="0092239E">
      <w:pPr>
        <w:pStyle w:val="11"/>
        <w:numPr>
          <w:ilvl w:val="0"/>
          <w:numId w:val="3"/>
        </w:numPr>
        <w:shd w:val="clear" w:color="auto" w:fill="auto"/>
        <w:tabs>
          <w:tab w:val="left" w:pos="1014"/>
        </w:tabs>
        <w:ind w:left="20" w:right="20" w:firstLine="720"/>
      </w:pPr>
      <w:r>
        <w:t>выработка вариантов решения проблем на основе достижения баланса интересов;</w:t>
      </w:r>
    </w:p>
    <w:p w:rsidR="002B05EA" w:rsidRDefault="0092239E">
      <w:pPr>
        <w:pStyle w:val="11"/>
        <w:numPr>
          <w:ilvl w:val="0"/>
          <w:numId w:val="3"/>
        </w:numPr>
        <w:shd w:val="clear" w:color="auto" w:fill="auto"/>
        <w:tabs>
          <w:tab w:val="left" w:pos="985"/>
        </w:tabs>
        <w:ind w:left="20" w:right="20" w:firstLine="720"/>
      </w:pPr>
      <w:r>
        <w:t>информирование населения о процессе обсуждения и принятых решениях.</w:t>
      </w:r>
    </w:p>
    <w:p w:rsidR="002B05EA" w:rsidRDefault="0092239E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042"/>
        </w:tabs>
        <w:spacing w:after="0" w:line="341" w:lineRule="exact"/>
        <w:ind w:left="20" w:firstLine="720"/>
        <w:jc w:val="both"/>
      </w:pPr>
      <w:bookmarkStart w:id="3" w:name="bookmark3"/>
      <w:r>
        <w:t>УЧАСТНИКИ</w:t>
      </w:r>
      <w:bookmarkEnd w:id="3"/>
    </w:p>
    <w:p w:rsidR="002B05EA" w:rsidRDefault="0092239E">
      <w:pPr>
        <w:pStyle w:val="11"/>
        <w:shd w:val="clear" w:color="auto" w:fill="auto"/>
        <w:ind w:left="20" w:right="20" w:firstLine="720"/>
      </w:pPr>
      <w:r>
        <w:t>В работе диалоговых площадок могут принимать участие жители района, представители местных органов власти, общественных объединений, религиозных организаций, средств массовой информации, предприятий, учреждений и организаций, частного бизнеса и иные.</w:t>
      </w:r>
    </w:p>
    <w:p w:rsidR="002B05EA" w:rsidRDefault="0092239E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028"/>
        </w:tabs>
        <w:spacing w:after="0" w:line="341" w:lineRule="exact"/>
        <w:ind w:left="20" w:firstLine="720"/>
        <w:jc w:val="both"/>
      </w:pPr>
      <w:bookmarkStart w:id="4" w:name="bookmark4"/>
      <w:r>
        <w:lastRenderedPageBreak/>
        <w:t>МЕСТО И УСЛОВИЯ ПРОВЕДЕНИЯ</w:t>
      </w:r>
      <w:bookmarkEnd w:id="4"/>
    </w:p>
    <w:p w:rsidR="009B59B4" w:rsidRPr="009B59B4" w:rsidRDefault="0092239E">
      <w:pPr>
        <w:pStyle w:val="11"/>
        <w:numPr>
          <w:ilvl w:val="2"/>
          <w:numId w:val="3"/>
        </w:numPr>
        <w:shd w:val="clear" w:color="auto" w:fill="auto"/>
        <w:tabs>
          <w:tab w:val="left" w:pos="1436"/>
        </w:tabs>
        <w:ind w:left="20" w:right="20" w:firstLine="720"/>
      </w:pPr>
      <w:r>
        <w:t xml:space="preserve">Работа диалоговых площадок организуется на базе </w:t>
      </w:r>
      <w:r w:rsidR="009B59B4">
        <w:rPr>
          <w:lang w:val="ru-RU"/>
        </w:rPr>
        <w:t>предприятий, организаций, учреждений, расположенных на территории Железнодорожного района г.Гомеля.</w:t>
      </w:r>
    </w:p>
    <w:p w:rsidR="004A46A3" w:rsidRPr="004A46A3" w:rsidRDefault="004A46A3" w:rsidP="004A46A3">
      <w:pPr>
        <w:pStyle w:val="11"/>
        <w:numPr>
          <w:ilvl w:val="2"/>
          <w:numId w:val="3"/>
        </w:numPr>
        <w:shd w:val="clear" w:color="auto" w:fill="auto"/>
        <w:tabs>
          <w:tab w:val="left" w:pos="1441"/>
        </w:tabs>
        <w:ind w:left="20" w:right="20" w:firstLine="720"/>
      </w:pPr>
      <w:r w:rsidRPr="004A46A3">
        <w:t>Периодичность проведения заседаний диалоговой площадки определяется рабочей группой, но не реже чем один раз в месяц.</w:t>
      </w:r>
    </w:p>
    <w:p w:rsidR="004A46A3" w:rsidRPr="004A46A3" w:rsidRDefault="004A46A3" w:rsidP="004A46A3">
      <w:pPr>
        <w:pStyle w:val="11"/>
        <w:shd w:val="clear" w:color="auto" w:fill="auto"/>
        <w:tabs>
          <w:tab w:val="left" w:pos="1441"/>
        </w:tabs>
        <w:ind w:left="740" w:right="20"/>
      </w:pPr>
    </w:p>
    <w:p w:rsidR="002B05EA" w:rsidRDefault="0092239E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1023"/>
        </w:tabs>
        <w:spacing w:after="0" w:line="341" w:lineRule="exact"/>
        <w:ind w:left="20" w:firstLine="720"/>
        <w:jc w:val="both"/>
      </w:pPr>
      <w:bookmarkStart w:id="5" w:name="bookmark5"/>
      <w:r>
        <w:t>ПОРЯДОК ПРОВЕДЕНИЯ ДИАЛОГОВЫХ ПЛОЩАДОК</w:t>
      </w:r>
      <w:bookmarkEnd w:id="5"/>
    </w:p>
    <w:p w:rsidR="002B05EA" w:rsidRDefault="0092239E" w:rsidP="004A46A3">
      <w:pPr>
        <w:pStyle w:val="11"/>
        <w:numPr>
          <w:ilvl w:val="2"/>
          <w:numId w:val="3"/>
        </w:numPr>
        <w:shd w:val="clear" w:color="auto" w:fill="auto"/>
        <w:tabs>
          <w:tab w:val="left" w:pos="1441"/>
        </w:tabs>
        <w:ind w:left="20" w:right="20" w:firstLine="720"/>
      </w:pPr>
      <w:r>
        <w:t xml:space="preserve">Общая координация работы диалоговых площадок осуществляется </w:t>
      </w:r>
      <w:r w:rsidR="009B59B4">
        <w:rPr>
          <w:lang w:val="ru-RU"/>
        </w:rPr>
        <w:t>отделом идеологической работы и по делам молодежи администрации Железнодорожного района г.Гомеля</w:t>
      </w:r>
      <w:r>
        <w:t>.</w:t>
      </w:r>
    </w:p>
    <w:p w:rsidR="002B05EA" w:rsidRDefault="0092239E">
      <w:pPr>
        <w:pStyle w:val="11"/>
        <w:numPr>
          <w:ilvl w:val="2"/>
          <w:numId w:val="3"/>
        </w:numPr>
        <w:shd w:val="clear" w:color="auto" w:fill="auto"/>
        <w:tabs>
          <w:tab w:val="left" w:pos="1441"/>
        </w:tabs>
        <w:ind w:left="20" w:firstLine="720"/>
      </w:pPr>
      <w:r>
        <w:t>Координатор работы диалоговых площадок:</w:t>
      </w:r>
    </w:p>
    <w:p w:rsidR="002B05EA" w:rsidRDefault="0092239E">
      <w:pPr>
        <w:pStyle w:val="11"/>
        <w:shd w:val="clear" w:color="auto" w:fill="auto"/>
        <w:ind w:left="20" w:right="20" w:firstLine="720"/>
      </w:pPr>
      <w:r>
        <w:t>5.2.1 по предложениям заинтересованных, а также с учетом региональной повестки разрабатывает тематику и графики работы диалоговых площадок;</w:t>
      </w:r>
    </w:p>
    <w:p w:rsidR="002B05EA" w:rsidRDefault="0092239E">
      <w:pPr>
        <w:pStyle w:val="11"/>
        <w:numPr>
          <w:ilvl w:val="3"/>
          <w:numId w:val="3"/>
        </w:numPr>
        <w:shd w:val="clear" w:color="auto" w:fill="auto"/>
        <w:tabs>
          <w:tab w:val="left" w:pos="1551"/>
        </w:tabs>
        <w:ind w:left="20" w:right="20" w:firstLine="720"/>
      </w:pPr>
      <w:r>
        <w:t>определяет и приглашает экспертов, участников для работы диалоговых площадок;</w:t>
      </w:r>
    </w:p>
    <w:p w:rsidR="002B05EA" w:rsidRDefault="0092239E">
      <w:pPr>
        <w:pStyle w:val="11"/>
        <w:numPr>
          <w:ilvl w:val="3"/>
          <w:numId w:val="3"/>
        </w:numPr>
        <w:shd w:val="clear" w:color="auto" w:fill="auto"/>
        <w:tabs>
          <w:tab w:val="left" w:pos="1513"/>
        </w:tabs>
        <w:ind w:left="20" w:right="20" w:firstLine="720"/>
      </w:pPr>
      <w:r>
        <w:t xml:space="preserve">совместно со структурными подразделениями </w:t>
      </w:r>
      <w:r w:rsidR="004A46A3">
        <w:rPr>
          <w:lang w:val="ru-RU"/>
        </w:rPr>
        <w:t xml:space="preserve">администрации </w:t>
      </w:r>
      <w:r w:rsidR="009B59B4">
        <w:rPr>
          <w:lang w:val="ru-RU"/>
        </w:rPr>
        <w:t>Железнодорожного</w:t>
      </w:r>
      <w:r w:rsidR="004A46A3">
        <w:rPr>
          <w:lang w:val="ru-RU"/>
        </w:rPr>
        <w:t xml:space="preserve"> района г.Гомеля</w:t>
      </w:r>
      <w:r>
        <w:t xml:space="preserve"> (далее - </w:t>
      </w:r>
      <w:r w:rsidR="004A46A3">
        <w:rPr>
          <w:lang w:val="ru-RU"/>
        </w:rPr>
        <w:t>администрация</w:t>
      </w:r>
      <w:r>
        <w:t>), иными организациями организовывает и осуществляет контроль за ходом работы диалоговых площадок;</w:t>
      </w:r>
    </w:p>
    <w:p w:rsidR="002B05EA" w:rsidRDefault="0092239E">
      <w:pPr>
        <w:pStyle w:val="11"/>
        <w:numPr>
          <w:ilvl w:val="3"/>
          <w:numId w:val="3"/>
        </w:numPr>
        <w:shd w:val="clear" w:color="auto" w:fill="auto"/>
        <w:tabs>
          <w:tab w:val="left" w:pos="1551"/>
        </w:tabs>
        <w:ind w:left="20" w:right="20" w:firstLine="720"/>
      </w:pPr>
      <w:r>
        <w:t xml:space="preserve">совместно со структурными подразделениями </w:t>
      </w:r>
      <w:r w:rsidR="004A46A3">
        <w:rPr>
          <w:lang w:val="ru-RU"/>
        </w:rPr>
        <w:t>администрации</w:t>
      </w:r>
      <w:r>
        <w:t xml:space="preserve"> осуществляет контроль за рассмотрением и реагированием на поступающие в ходе диалоговых площадок предложения;</w:t>
      </w:r>
    </w:p>
    <w:p w:rsidR="002B05EA" w:rsidRDefault="0092239E">
      <w:pPr>
        <w:pStyle w:val="11"/>
        <w:numPr>
          <w:ilvl w:val="3"/>
          <w:numId w:val="3"/>
        </w:numPr>
        <w:shd w:val="clear" w:color="auto" w:fill="auto"/>
        <w:tabs>
          <w:tab w:val="left" w:pos="1700"/>
        </w:tabs>
        <w:ind w:left="20" w:right="20" w:firstLine="720"/>
      </w:pPr>
      <w:r>
        <w:t>определяет модератора диалоговых площадок, задачей которого является ведение диалоговых площадок и организация конструктивного диалога с максимальным привлечением в процесс большего количества участников;</w:t>
      </w:r>
    </w:p>
    <w:p w:rsidR="002B05EA" w:rsidRDefault="0092239E">
      <w:pPr>
        <w:pStyle w:val="11"/>
        <w:numPr>
          <w:ilvl w:val="3"/>
          <w:numId w:val="3"/>
        </w:numPr>
        <w:shd w:val="clear" w:color="auto" w:fill="auto"/>
        <w:tabs>
          <w:tab w:val="left" w:pos="1580"/>
        </w:tabs>
        <w:ind w:left="20" w:right="20" w:firstLine="720"/>
      </w:pPr>
      <w:r>
        <w:t xml:space="preserve">по результатам диалоговой площадки оформляет протокол поручений, который доводит до должностных лиц </w:t>
      </w:r>
      <w:r w:rsidR="004A46A3">
        <w:rPr>
          <w:lang w:val="ru-RU"/>
        </w:rPr>
        <w:t>администрации</w:t>
      </w:r>
      <w:r>
        <w:t>, а также иных лиц.</w:t>
      </w:r>
    </w:p>
    <w:p w:rsidR="002B05EA" w:rsidRDefault="0092239E">
      <w:pPr>
        <w:pStyle w:val="10"/>
        <w:keepNext/>
        <w:keepLines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341" w:lineRule="exact"/>
        <w:ind w:left="20" w:firstLine="720"/>
        <w:jc w:val="both"/>
      </w:pPr>
      <w:bookmarkStart w:id="6" w:name="bookmark6"/>
      <w:r>
        <w:t>ПОРЯДОК ВЫНЕСЕНИЯ ВОПРОСОВ НА ОБСУЖДЕНИЕ</w:t>
      </w:r>
      <w:bookmarkEnd w:id="6"/>
    </w:p>
    <w:p w:rsidR="002B05EA" w:rsidRDefault="0092239E">
      <w:pPr>
        <w:pStyle w:val="11"/>
        <w:shd w:val="clear" w:color="auto" w:fill="auto"/>
        <w:ind w:left="20" w:firstLine="720"/>
      </w:pPr>
      <w:r>
        <w:t>6.1. Вопросы для обсуждения в рамках диалоговых площадок</w:t>
      </w:r>
    </w:p>
    <w:p w:rsidR="002B05EA" w:rsidRDefault="0092239E">
      <w:pPr>
        <w:pStyle w:val="11"/>
        <w:shd w:val="clear" w:color="auto" w:fill="auto"/>
        <w:ind w:left="20"/>
        <w:jc w:val="left"/>
      </w:pPr>
      <w:r>
        <w:t>определяются Координатором на основе анализа:</w:t>
      </w:r>
    </w:p>
    <w:p w:rsidR="002B05EA" w:rsidRDefault="0092239E">
      <w:pPr>
        <w:pStyle w:val="11"/>
        <w:shd w:val="clear" w:color="auto" w:fill="auto"/>
        <w:ind w:left="20" w:right="20" w:firstLine="720"/>
      </w:pPr>
      <w:r>
        <w:t>- критичес</w:t>
      </w:r>
      <w:bookmarkStart w:id="7" w:name="_GoBack"/>
      <w:bookmarkEnd w:id="7"/>
      <w:r>
        <w:t>ких материалов опубликованных в средствах массовой информации и интернет-ресурсах, включая мессенджеры и социальные сети;</w:t>
      </w:r>
    </w:p>
    <w:p w:rsidR="002B05EA" w:rsidRDefault="0092239E">
      <w:pPr>
        <w:pStyle w:val="11"/>
        <w:numPr>
          <w:ilvl w:val="0"/>
          <w:numId w:val="4"/>
        </w:numPr>
        <w:shd w:val="clear" w:color="auto" w:fill="auto"/>
        <w:tabs>
          <w:tab w:val="left" w:pos="979"/>
        </w:tabs>
        <w:spacing w:line="346" w:lineRule="exact"/>
        <w:ind w:right="20" w:firstLine="700"/>
      </w:pPr>
      <w:r>
        <w:t xml:space="preserve">обращений граждан и юридических лиц, поступивших в адрес должностных лиц </w:t>
      </w:r>
      <w:r w:rsidR="004A46A3">
        <w:rPr>
          <w:lang w:val="ru-RU"/>
        </w:rPr>
        <w:t>администрации</w:t>
      </w:r>
      <w:r>
        <w:t xml:space="preserve">, </w:t>
      </w:r>
      <w:r w:rsidR="004A46A3">
        <w:rPr>
          <w:lang w:val="ru-RU"/>
        </w:rPr>
        <w:t>общественных организаций</w:t>
      </w:r>
      <w:r>
        <w:t>, иных органов государственного управления;</w:t>
      </w:r>
    </w:p>
    <w:p w:rsidR="002B05EA" w:rsidRDefault="0092239E">
      <w:pPr>
        <w:pStyle w:val="11"/>
        <w:numPr>
          <w:ilvl w:val="0"/>
          <w:numId w:val="4"/>
        </w:numPr>
        <w:shd w:val="clear" w:color="auto" w:fill="auto"/>
        <w:tabs>
          <w:tab w:val="left" w:pos="1085"/>
        </w:tabs>
        <w:spacing w:line="346" w:lineRule="exact"/>
        <w:ind w:right="20" w:firstLine="700"/>
      </w:pPr>
      <w:r>
        <w:t xml:space="preserve">проблемных вопросов, волнующих жителей </w:t>
      </w:r>
      <w:r w:rsidR="009B59B4">
        <w:rPr>
          <w:lang w:val="ru-RU"/>
        </w:rPr>
        <w:t>Железнодорожного</w:t>
      </w:r>
      <w:r>
        <w:t xml:space="preserve"> района</w:t>
      </w:r>
      <w:r w:rsidR="004A46A3">
        <w:rPr>
          <w:lang w:val="ru-RU"/>
        </w:rPr>
        <w:t xml:space="preserve"> г.Гомеля</w:t>
      </w:r>
      <w:r>
        <w:t>.</w:t>
      </w:r>
    </w:p>
    <w:p w:rsidR="002B05EA" w:rsidRDefault="0092239E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773"/>
        </w:tabs>
        <w:spacing w:after="0" w:line="346" w:lineRule="exact"/>
        <w:ind w:firstLine="480"/>
        <w:jc w:val="both"/>
      </w:pPr>
      <w:bookmarkStart w:id="8" w:name="bookmark7"/>
      <w:r>
        <w:lastRenderedPageBreak/>
        <w:t>ИНФОРМИРОВАНИЕ</w:t>
      </w:r>
      <w:bookmarkEnd w:id="8"/>
    </w:p>
    <w:p w:rsidR="002B05EA" w:rsidRDefault="009B59B4">
      <w:pPr>
        <w:pStyle w:val="11"/>
        <w:numPr>
          <w:ilvl w:val="2"/>
          <w:numId w:val="4"/>
        </w:numPr>
        <w:shd w:val="clear" w:color="auto" w:fill="auto"/>
        <w:tabs>
          <w:tab w:val="left" w:pos="1075"/>
        </w:tabs>
        <w:spacing w:line="346" w:lineRule="exact"/>
        <w:ind w:right="20" w:firstLine="480"/>
      </w:pPr>
      <w:r>
        <w:t xml:space="preserve">Отдел идеологической работы </w:t>
      </w:r>
      <w:r w:rsidR="0092239E">
        <w:t xml:space="preserve">и по делам молодежи </w:t>
      </w:r>
      <w:r w:rsidR="004A46A3">
        <w:rPr>
          <w:lang w:val="ru-RU"/>
        </w:rPr>
        <w:t>администрации</w:t>
      </w:r>
      <w:r w:rsidR="0092239E">
        <w:t xml:space="preserve"> обеспечива</w:t>
      </w:r>
      <w:r w:rsidR="004A46A3">
        <w:rPr>
          <w:lang w:val="ru-RU"/>
        </w:rPr>
        <w:t>е</w:t>
      </w:r>
      <w:r w:rsidR="0092239E">
        <w:t>т широкий анонс и освещение в средствах массовой информации, в том числе на интернет- ресурсах, включая мессенджеры и социальные сети, работы диалоговых площадок.</w:t>
      </w:r>
    </w:p>
    <w:p w:rsidR="002B05EA" w:rsidRDefault="0092239E">
      <w:pPr>
        <w:pStyle w:val="11"/>
        <w:numPr>
          <w:ilvl w:val="2"/>
          <w:numId w:val="4"/>
        </w:numPr>
        <w:shd w:val="clear" w:color="auto" w:fill="auto"/>
        <w:tabs>
          <w:tab w:val="left" w:pos="1214"/>
        </w:tabs>
        <w:spacing w:line="346" w:lineRule="exact"/>
        <w:ind w:right="20" w:firstLine="480"/>
      </w:pPr>
      <w:r>
        <w:t xml:space="preserve">Графики работы и поступающие предложения в рамках диалоговых площадок размещаются на официальном сайте </w:t>
      </w:r>
      <w:r w:rsidR="004A46A3">
        <w:rPr>
          <w:lang w:val="ru-RU"/>
        </w:rPr>
        <w:t>администрации</w:t>
      </w:r>
      <w:r>
        <w:t xml:space="preserve"> в с</w:t>
      </w:r>
      <w:r w:rsidR="004A46A3">
        <w:t>оответствующем разделе-баннере</w:t>
      </w:r>
      <w:r w:rsidR="004A46A3">
        <w:rPr>
          <w:lang w:val="ru-RU"/>
        </w:rPr>
        <w:t xml:space="preserve"> </w:t>
      </w:r>
      <w:r>
        <w:t>и на интернет-ресурсах.</w:t>
      </w:r>
    </w:p>
    <w:p w:rsidR="002B05EA" w:rsidRDefault="0092239E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773"/>
        </w:tabs>
        <w:spacing w:after="0" w:line="346" w:lineRule="exact"/>
        <w:ind w:firstLine="480"/>
        <w:jc w:val="both"/>
      </w:pPr>
      <w:bookmarkStart w:id="9" w:name="bookmark8"/>
      <w:r>
        <w:t>ЗАКЛЮЧИТЕЛЬНЫЕ ПОЛОЖЕНИЯ</w:t>
      </w:r>
      <w:bookmarkEnd w:id="9"/>
    </w:p>
    <w:p w:rsidR="002B05EA" w:rsidRDefault="0092239E">
      <w:pPr>
        <w:pStyle w:val="11"/>
        <w:shd w:val="clear" w:color="auto" w:fill="auto"/>
        <w:spacing w:line="346" w:lineRule="exact"/>
        <w:ind w:right="20" w:firstLine="480"/>
      </w:pPr>
      <w:r>
        <w:t>Внесение изменений и дополнений в настоящее Положение осуществляется в соответствии с действующим законодательством Республики Беларусь.</w:t>
      </w:r>
    </w:p>
    <w:sectPr w:rsidR="002B05EA">
      <w:type w:val="continuous"/>
      <w:pgSz w:w="11905" w:h="16837"/>
      <w:pgMar w:top="1126" w:right="557" w:bottom="1397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52" w:rsidRDefault="004F5A52">
      <w:r>
        <w:separator/>
      </w:r>
    </w:p>
  </w:endnote>
  <w:endnote w:type="continuationSeparator" w:id="0">
    <w:p w:rsidR="004F5A52" w:rsidRDefault="004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52" w:rsidRDefault="004F5A52"/>
  </w:footnote>
  <w:footnote w:type="continuationSeparator" w:id="0">
    <w:p w:rsidR="004F5A52" w:rsidRDefault="004F5A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0B84"/>
    <w:multiLevelType w:val="hybridMultilevel"/>
    <w:tmpl w:val="DA1E6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32F5263"/>
    <w:multiLevelType w:val="multilevel"/>
    <w:tmpl w:val="DFD6B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BF2477"/>
    <w:multiLevelType w:val="multilevel"/>
    <w:tmpl w:val="43EAD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0E32D8"/>
    <w:multiLevelType w:val="multilevel"/>
    <w:tmpl w:val="8FAEA0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884E54"/>
    <w:multiLevelType w:val="multilevel"/>
    <w:tmpl w:val="59600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3">
      <w:start w:val="2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EA"/>
    <w:rsid w:val="002B05EA"/>
    <w:rsid w:val="004A46A3"/>
    <w:rsid w:val="004F5A52"/>
    <w:rsid w:val="00602283"/>
    <w:rsid w:val="007209C6"/>
    <w:rsid w:val="0092239E"/>
    <w:rsid w:val="009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4431"/>
  <w15:docId w15:val="{5E997C84-4F0B-4BDB-B55B-D7730C1D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kult2</dc:creator>
  <cp:lastModifiedBy>User</cp:lastModifiedBy>
  <cp:revision>2</cp:revision>
  <dcterms:created xsi:type="dcterms:W3CDTF">2025-05-23T08:09:00Z</dcterms:created>
  <dcterms:modified xsi:type="dcterms:W3CDTF">2025-05-23T08:09:00Z</dcterms:modified>
</cp:coreProperties>
</file>