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85" w:rsidRPr="00A25CA7" w:rsidRDefault="00626D85" w:rsidP="00626D85">
      <w:pPr>
        <w:ind w:firstLine="709"/>
        <w:jc w:val="center"/>
        <w:rPr>
          <w:rFonts w:ascii="AnastasiaScript" w:hAnsi="AnastasiaScript"/>
          <w:b/>
          <w:sz w:val="30"/>
          <w:szCs w:val="30"/>
        </w:rPr>
      </w:pPr>
      <w:r w:rsidRPr="00A25CA7">
        <w:rPr>
          <w:b/>
          <w:sz w:val="30"/>
          <w:szCs w:val="30"/>
        </w:rPr>
        <w:t>ИНФОРМАЦИЯ</w:t>
      </w:r>
    </w:p>
    <w:p w:rsidR="00A25CA7" w:rsidRPr="00A25CA7" w:rsidRDefault="00A25CA7" w:rsidP="00626D85">
      <w:pPr>
        <w:ind w:firstLine="709"/>
        <w:jc w:val="center"/>
        <w:rPr>
          <w:b/>
          <w:sz w:val="30"/>
          <w:szCs w:val="30"/>
        </w:rPr>
      </w:pPr>
    </w:p>
    <w:p w:rsidR="00025C9A" w:rsidRDefault="00A25CA7" w:rsidP="00626D85">
      <w:pPr>
        <w:spacing w:after="240"/>
        <w:ind w:firstLine="709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</w:t>
      </w:r>
      <w:r w:rsidR="00025C9A">
        <w:rPr>
          <w:rFonts w:ascii="Monotype Corsiva" w:hAnsi="Monotype Corsiva"/>
          <w:b/>
          <w:sz w:val="32"/>
          <w:szCs w:val="32"/>
        </w:rPr>
        <w:t>для граждан, состоящих на учете нуждающихся в улучшении жилищных условий</w:t>
      </w:r>
    </w:p>
    <w:p w:rsidR="00025C9A" w:rsidRPr="002B179F" w:rsidRDefault="00025C9A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Письмом Гомельского городского исполнительного комитета                от 11.07.2017 </w:t>
      </w:r>
      <w:r w:rsidR="005070D4" w:rsidRPr="00A25CA7">
        <w:rPr>
          <w:sz w:val="30"/>
          <w:szCs w:val="30"/>
        </w:rPr>
        <w:t>администраци</w:t>
      </w:r>
      <w:r>
        <w:rPr>
          <w:sz w:val="30"/>
          <w:szCs w:val="30"/>
        </w:rPr>
        <w:t xml:space="preserve">и выделено для распределения гражданам, состоящим на учете нуждающихся в улучшении жилищных условий, жилые помещения, кредиты в которых на строительство будут предоставляться ОАО «АСБ </w:t>
      </w:r>
      <w:proofErr w:type="spellStart"/>
      <w:r>
        <w:rPr>
          <w:sz w:val="30"/>
          <w:szCs w:val="30"/>
        </w:rPr>
        <w:t>Баларусбанк</w:t>
      </w:r>
      <w:proofErr w:type="spellEnd"/>
      <w:r>
        <w:rPr>
          <w:sz w:val="30"/>
          <w:szCs w:val="30"/>
        </w:rPr>
        <w:t>» по ставкам, уменьшенным на 50 %</w:t>
      </w:r>
      <w:r w:rsidR="001A1542">
        <w:rPr>
          <w:sz w:val="30"/>
          <w:szCs w:val="30"/>
        </w:rPr>
        <w:t xml:space="preserve"> </w:t>
      </w:r>
      <w:r>
        <w:rPr>
          <w:sz w:val="30"/>
          <w:szCs w:val="30"/>
        </w:rPr>
        <w:t>ставки рефинансирования</w:t>
      </w:r>
      <w:r w:rsidR="001A1542">
        <w:rPr>
          <w:sz w:val="30"/>
          <w:szCs w:val="30"/>
        </w:rPr>
        <w:t xml:space="preserve"> Национального банка РБ</w:t>
      </w:r>
      <w:r>
        <w:rPr>
          <w:sz w:val="30"/>
          <w:szCs w:val="30"/>
        </w:rPr>
        <w:t>, в следующем количестве:</w:t>
      </w:r>
      <w:r w:rsidR="002B179F" w:rsidRPr="002B179F">
        <w:rPr>
          <w:sz w:val="30"/>
          <w:szCs w:val="30"/>
        </w:rPr>
        <w:t xml:space="preserve"> </w:t>
      </w:r>
    </w:p>
    <w:p w:rsidR="00025C9A" w:rsidRDefault="00025C9A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-9 однокомнатных - №</w:t>
      </w:r>
      <w:r w:rsidR="001A1542">
        <w:rPr>
          <w:sz w:val="30"/>
          <w:szCs w:val="30"/>
        </w:rPr>
        <w:t xml:space="preserve"> </w:t>
      </w:r>
      <w:r>
        <w:rPr>
          <w:sz w:val="30"/>
          <w:szCs w:val="30"/>
        </w:rPr>
        <w:t>5, 12,</w:t>
      </w:r>
      <w:r w:rsidR="001A1542">
        <w:rPr>
          <w:sz w:val="30"/>
          <w:szCs w:val="30"/>
        </w:rPr>
        <w:t xml:space="preserve"> </w:t>
      </w:r>
      <w:r>
        <w:rPr>
          <w:sz w:val="30"/>
          <w:szCs w:val="30"/>
        </w:rPr>
        <w:t>19,</w:t>
      </w:r>
      <w:r w:rsidR="001A1542">
        <w:rPr>
          <w:sz w:val="30"/>
          <w:szCs w:val="30"/>
        </w:rPr>
        <w:t xml:space="preserve"> </w:t>
      </w:r>
      <w:r>
        <w:rPr>
          <w:sz w:val="30"/>
          <w:szCs w:val="30"/>
        </w:rPr>
        <w:t>26, 33, 40,</w:t>
      </w:r>
      <w:r w:rsidR="001A1542">
        <w:rPr>
          <w:sz w:val="30"/>
          <w:szCs w:val="30"/>
        </w:rPr>
        <w:t xml:space="preserve"> </w:t>
      </w:r>
      <w:r>
        <w:rPr>
          <w:sz w:val="30"/>
          <w:szCs w:val="30"/>
        </w:rPr>
        <w:t>47,</w:t>
      </w:r>
      <w:r w:rsidR="001A1542">
        <w:rPr>
          <w:sz w:val="30"/>
          <w:szCs w:val="30"/>
        </w:rPr>
        <w:t xml:space="preserve"> </w:t>
      </w:r>
      <w:r>
        <w:rPr>
          <w:sz w:val="30"/>
          <w:szCs w:val="30"/>
        </w:rPr>
        <w:t>54,</w:t>
      </w:r>
      <w:r w:rsidR="001A1542">
        <w:rPr>
          <w:sz w:val="30"/>
          <w:szCs w:val="30"/>
        </w:rPr>
        <w:t xml:space="preserve"> </w:t>
      </w:r>
      <w:r>
        <w:rPr>
          <w:sz w:val="30"/>
          <w:szCs w:val="30"/>
        </w:rPr>
        <w:t>61;</w:t>
      </w:r>
      <w:bookmarkStart w:id="0" w:name="_GoBack"/>
      <w:bookmarkEnd w:id="0"/>
    </w:p>
    <w:p w:rsidR="00025C9A" w:rsidRDefault="00025C9A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-1 двухкомнатная, №48;</w:t>
      </w:r>
    </w:p>
    <w:p w:rsidR="001A1542" w:rsidRDefault="00025C9A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-1 трехкомнатная, №8</w:t>
      </w:r>
      <w:r w:rsidR="001A1542">
        <w:rPr>
          <w:sz w:val="30"/>
          <w:szCs w:val="30"/>
        </w:rPr>
        <w:t xml:space="preserve">, </w:t>
      </w:r>
    </w:p>
    <w:p w:rsidR="00025C9A" w:rsidRDefault="001A1542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жилом доме №21 </w:t>
      </w:r>
      <w:proofErr w:type="spellStart"/>
      <w:r>
        <w:rPr>
          <w:sz w:val="30"/>
          <w:szCs w:val="30"/>
        </w:rPr>
        <w:t>мкр</w:t>
      </w:r>
      <w:proofErr w:type="spellEnd"/>
      <w:r>
        <w:rPr>
          <w:sz w:val="30"/>
          <w:szCs w:val="30"/>
        </w:rPr>
        <w:t>. 104 Новобелицкого района г.Гомеля</w:t>
      </w:r>
      <w:r w:rsidR="00025C9A">
        <w:rPr>
          <w:sz w:val="30"/>
          <w:szCs w:val="30"/>
        </w:rPr>
        <w:t>.</w:t>
      </w:r>
    </w:p>
    <w:p w:rsidR="00025C9A" w:rsidRDefault="001A1542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Направления на заключение договора создания объекта долевого строительства будут выдаваться гражданам исходя из даты постановки их на учет нуждающихся, вне очереди – гражданам, имеющим право на внеочередное получение государственной поддержки:</w:t>
      </w:r>
    </w:p>
    <w:p w:rsidR="001A1542" w:rsidRDefault="001A1542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-многодетны</w:t>
      </w:r>
      <w:r w:rsidR="009512BB">
        <w:rPr>
          <w:sz w:val="30"/>
          <w:szCs w:val="30"/>
        </w:rPr>
        <w:t>м</w:t>
      </w:r>
      <w:r>
        <w:rPr>
          <w:sz w:val="30"/>
          <w:szCs w:val="30"/>
        </w:rPr>
        <w:t xml:space="preserve"> семь</w:t>
      </w:r>
      <w:r w:rsidR="009512BB">
        <w:rPr>
          <w:sz w:val="30"/>
          <w:szCs w:val="30"/>
        </w:rPr>
        <w:t>ям</w:t>
      </w:r>
      <w:r>
        <w:rPr>
          <w:sz w:val="30"/>
          <w:szCs w:val="30"/>
        </w:rPr>
        <w:t>;</w:t>
      </w:r>
    </w:p>
    <w:p w:rsidR="001A1542" w:rsidRDefault="001A1542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граждан</w:t>
      </w:r>
      <w:r w:rsidR="009512BB">
        <w:rPr>
          <w:sz w:val="30"/>
          <w:szCs w:val="30"/>
        </w:rPr>
        <w:t>ам</w:t>
      </w:r>
      <w:r>
        <w:rPr>
          <w:sz w:val="30"/>
          <w:szCs w:val="30"/>
        </w:rPr>
        <w:t>, имеющи</w:t>
      </w:r>
      <w:r w:rsidR="009512BB">
        <w:rPr>
          <w:sz w:val="30"/>
          <w:szCs w:val="30"/>
        </w:rPr>
        <w:t>м</w:t>
      </w:r>
      <w:r>
        <w:rPr>
          <w:sz w:val="30"/>
          <w:szCs w:val="30"/>
        </w:rPr>
        <w:t xml:space="preserve"> право на получение жилых помещений  социального пользования;</w:t>
      </w:r>
    </w:p>
    <w:p w:rsidR="001A1542" w:rsidRDefault="001A1542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-граждан</w:t>
      </w:r>
      <w:r w:rsidR="009512BB">
        <w:rPr>
          <w:sz w:val="30"/>
          <w:szCs w:val="30"/>
        </w:rPr>
        <w:t>ам</w:t>
      </w:r>
      <w:r>
        <w:rPr>
          <w:sz w:val="30"/>
          <w:szCs w:val="30"/>
        </w:rPr>
        <w:t>, в составе семей которых имеются дети-инвалиды;</w:t>
      </w:r>
    </w:p>
    <w:p w:rsidR="001A1542" w:rsidRDefault="001A1542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-судь</w:t>
      </w:r>
      <w:r w:rsidR="009512BB">
        <w:rPr>
          <w:sz w:val="30"/>
          <w:szCs w:val="30"/>
        </w:rPr>
        <w:t>ям</w:t>
      </w:r>
      <w:r>
        <w:rPr>
          <w:sz w:val="30"/>
          <w:szCs w:val="30"/>
        </w:rPr>
        <w:t>, прокурорски</w:t>
      </w:r>
      <w:r w:rsidR="009512BB">
        <w:rPr>
          <w:sz w:val="30"/>
          <w:szCs w:val="30"/>
        </w:rPr>
        <w:t>м</w:t>
      </w:r>
      <w:r>
        <w:rPr>
          <w:sz w:val="30"/>
          <w:szCs w:val="30"/>
        </w:rPr>
        <w:t xml:space="preserve"> работник</w:t>
      </w:r>
      <w:r w:rsidR="009512BB">
        <w:rPr>
          <w:sz w:val="30"/>
          <w:szCs w:val="30"/>
        </w:rPr>
        <w:t>ам</w:t>
      </w:r>
      <w:r>
        <w:rPr>
          <w:sz w:val="30"/>
          <w:szCs w:val="30"/>
        </w:rPr>
        <w:t xml:space="preserve"> и лица</w:t>
      </w:r>
      <w:r w:rsidR="009512BB">
        <w:rPr>
          <w:sz w:val="30"/>
          <w:szCs w:val="30"/>
        </w:rPr>
        <w:t>м</w:t>
      </w:r>
      <w:r>
        <w:rPr>
          <w:sz w:val="30"/>
          <w:szCs w:val="30"/>
        </w:rPr>
        <w:t xml:space="preserve"> рядового и начальствующего состава Следственного комитета.</w:t>
      </w:r>
    </w:p>
    <w:p w:rsidR="001A1542" w:rsidRDefault="001A1542" w:rsidP="005070D4">
      <w:pPr>
        <w:spacing w:after="240"/>
        <w:ind w:firstLine="709"/>
        <w:jc w:val="both"/>
        <w:rPr>
          <w:sz w:val="30"/>
          <w:szCs w:val="30"/>
        </w:rPr>
      </w:pPr>
    </w:p>
    <w:p w:rsidR="00423437" w:rsidRDefault="00626D85" w:rsidP="00831FA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  <w:sectPr w:rsidR="00423437" w:rsidSect="001A1542">
          <w:pgSz w:w="11907" w:h="16840" w:code="9"/>
          <w:pgMar w:top="851" w:right="708" w:bottom="851" w:left="1701" w:header="709" w:footer="709" w:gutter="0"/>
          <w:cols w:space="708"/>
          <w:docGrid w:linePitch="360"/>
        </w:sectPr>
      </w:pPr>
      <w:r w:rsidRPr="00A25CA7">
        <w:rPr>
          <w:sz w:val="30"/>
          <w:szCs w:val="30"/>
        </w:rPr>
        <w:tab/>
        <w:t xml:space="preserve">Справки по телефону: </w:t>
      </w:r>
      <w:r w:rsidRPr="00A25CA7">
        <w:rPr>
          <w:b/>
          <w:sz w:val="30"/>
          <w:szCs w:val="30"/>
        </w:rPr>
        <w:t>77 58 3</w:t>
      </w:r>
      <w:r w:rsidR="001A1542">
        <w:rPr>
          <w:b/>
          <w:sz w:val="30"/>
          <w:szCs w:val="30"/>
        </w:rPr>
        <w:t>7, 71 35 32</w:t>
      </w:r>
      <w:r w:rsidRPr="00A25CA7">
        <w:rPr>
          <w:b/>
          <w:sz w:val="30"/>
          <w:szCs w:val="30"/>
        </w:rPr>
        <w:t xml:space="preserve">  </w:t>
      </w:r>
      <w:r w:rsidRPr="00A25CA7">
        <w:rPr>
          <w:sz w:val="30"/>
          <w:szCs w:val="30"/>
        </w:rPr>
        <w:t>(отдел</w:t>
      </w:r>
      <w:r w:rsidR="00600C3C">
        <w:rPr>
          <w:sz w:val="30"/>
          <w:szCs w:val="30"/>
        </w:rPr>
        <w:t xml:space="preserve"> жилищной политики </w:t>
      </w:r>
      <w:r w:rsidR="00600C3C">
        <w:rPr>
          <w:sz w:val="30"/>
          <w:szCs w:val="30"/>
        </w:rPr>
        <w:tab/>
      </w:r>
      <w:r w:rsidRPr="00A25CA7">
        <w:rPr>
          <w:sz w:val="30"/>
          <w:szCs w:val="30"/>
        </w:rPr>
        <w:t>администрации)</w:t>
      </w:r>
    </w:p>
    <w:p w:rsidR="00423437" w:rsidRPr="00A25CA7" w:rsidRDefault="00423437" w:rsidP="00423437">
      <w:pPr>
        <w:ind w:firstLine="709"/>
        <w:jc w:val="center"/>
        <w:rPr>
          <w:rFonts w:ascii="AnastasiaScript" w:hAnsi="AnastasiaScript"/>
          <w:b/>
          <w:sz w:val="30"/>
          <w:szCs w:val="30"/>
        </w:rPr>
      </w:pPr>
      <w:r w:rsidRPr="00A25CA7">
        <w:rPr>
          <w:b/>
          <w:sz w:val="30"/>
          <w:szCs w:val="30"/>
        </w:rPr>
        <w:lastRenderedPageBreak/>
        <w:t>ИНФОРМАЦИЯ</w:t>
      </w:r>
    </w:p>
    <w:p w:rsidR="00423437" w:rsidRPr="00191735" w:rsidRDefault="00423437" w:rsidP="00423437">
      <w:pPr>
        <w:ind w:firstLine="709"/>
        <w:jc w:val="center"/>
        <w:rPr>
          <w:b/>
          <w:sz w:val="30"/>
          <w:szCs w:val="30"/>
        </w:rPr>
      </w:pPr>
    </w:p>
    <w:p w:rsidR="00423437" w:rsidRPr="00191735" w:rsidRDefault="00423437" w:rsidP="00423437">
      <w:pPr>
        <w:ind w:firstLine="720"/>
        <w:jc w:val="both"/>
        <w:rPr>
          <w:sz w:val="30"/>
          <w:szCs w:val="30"/>
        </w:rPr>
      </w:pPr>
      <w:r w:rsidRPr="00191735">
        <w:rPr>
          <w:sz w:val="30"/>
          <w:szCs w:val="30"/>
        </w:rPr>
        <w:t xml:space="preserve"> для граждан, состоящих на учете нуждающихся в улучшении жилищных условий и имеющих право на получение льготных кредитов, согласно Указу Президента Республики Беларусь от 06.01.2012 №13 </w:t>
      </w:r>
      <w:r>
        <w:rPr>
          <w:sz w:val="30"/>
          <w:szCs w:val="30"/>
        </w:rPr>
        <w:t xml:space="preserve">            </w:t>
      </w:r>
      <w:r w:rsidRPr="00191735">
        <w:rPr>
          <w:sz w:val="30"/>
          <w:szCs w:val="30"/>
        </w:rPr>
        <w:t xml:space="preserve">«О некоторых вопросах предоставления гражданам государственной поддержки при строительстве (реконструкции) или приобретении жилых помещений».           </w:t>
      </w:r>
    </w:p>
    <w:p w:rsidR="00423437" w:rsidRDefault="00423437" w:rsidP="00423437">
      <w:pPr>
        <w:ind w:firstLine="709"/>
        <w:jc w:val="both"/>
        <w:rPr>
          <w:sz w:val="30"/>
          <w:szCs w:val="30"/>
        </w:rPr>
      </w:pPr>
    </w:p>
    <w:p w:rsidR="00423437" w:rsidRDefault="00423437" w:rsidP="004234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Решением Гомельского городского исполнительного комитета                от 30.05.2017 </w:t>
      </w:r>
      <w:r w:rsidRPr="00A25CA7">
        <w:rPr>
          <w:sz w:val="30"/>
          <w:szCs w:val="30"/>
        </w:rPr>
        <w:t>администраци</w:t>
      </w:r>
      <w:r>
        <w:rPr>
          <w:sz w:val="30"/>
          <w:szCs w:val="30"/>
        </w:rPr>
        <w:t xml:space="preserve">и выделено 11 квартир в жилом доме №21 </w:t>
      </w:r>
      <w:proofErr w:type="spellStart"/>
      <w:r>
        <w:rPr>
          <w:sz w:val="30"/>
          <w:szCs w:val="30"/>
        </w:rPr>
        <w:t>мкр</w:t>
      </w:r>
      <w:proofErr w:type="spellEnd"/>
      <w:r>
        <w:rPr>
          <w:sz w:val="30"/>
          <w:szCs w:val="30"/>
        </w:rPr>
        <w:t xml:space="preserve">. 104 </w:t>
      </w:r>
      <w:proofErr w:type="spellStart"/>
      <w:r>
        <w:rPr>
          <w:sz w:val="30"/>
          <w:szCs w:val="30"/>
        </w:rPr>
        <w:t>Новобелицкого</w:t>
      </w:r>
      <w:proofErr w:type="spellEnd"/>
      <w:r>
        <w:rPr>
          <w:sz w:val="30"/>
          <w:szCs w:val="30"/>
        </w:rPr>
        <w:t xml:space="preserve"> района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омеля</w:t>
      </w:r>
      <w:proofErr w:type="spellEnd"/>
      <w:r>
        <w:rPr>
          <w:sz w:val="30"/>
          <w:szCs w:val="30"/>
        </w:rPr>
        <w:t xml:space="preserve"> для распределения вышеуказанной категории граждан, в том числе:</w:t>
      </w:r>
    </w:p>
    <w:p w:rsidR="00423437" w:rsidRDefault="00423437" w:rsidP="004234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однокомнатных -1, № 10;</w:t>
      </w:r>
    </w:p>
    <w:p w:rsidR="00423437" w:rsidRDefault="00423437" w:rsidP="004234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трехкомнатных – 10, №65, 69, 76, 83, 90, 97, 104, 111, 118, 125,</w:t>
      </w:r>
    </w:p>
    <w:p w:rsidR="00423437" w:rsidRDefault="00423437" w:rsidP="004234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последующего распределения категории граждан, имеющих четверых и долее несовершеннолетних детей, а также многодетным семьям, состоящим в отдельном списке многодетных семей более 3-х лет. </w:t>
      </w:r>
    </w:p>
    <w:p w:rsidR="00423437" w:rsidRDefault="00423437" w:rsidP="00423437">
      <w:pPr>
        <w:ind w:firstLine="709"/>
        <w:jc w:val="both"/>
        <w:rPr>
          <w:sz w:val="30"/>
          <w:szCs w:val="30"/>
        </w:rPr>
      </w:pPr>
    </w:p>
    <w:p w:rsidR="00423437" w:rsidRPr="00A25CA7" w:rsidRDefault="00423437" w:rsidP="0042343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ab/>
        <w:t xml:space="preserve">Справки по телефону: </w:t>
      </w:r>
      <w:r w:rsidRPr="00A25CA7">
        <w:rPr>
          <w:b/>
          <w:sz w:val="30"/>
          <w:szCs w:val="30"/>
        </w:rPr>
        <w:t>77 58 3</w:t>
      </w:r>
      <w:r>
        <w:rPr>
          <w:b/>
          <w:sz w:val="30"/>
          <w:szCs w:val="30"/>
        </w:rPr>
        <w:t>7, 71 35 32</w:t>
      </w:r>
      <w:r w:rsidRPr="00A25CA7">
        <w:rPr>
          <w:b/>
          <w:sz w:val="30"/>
          <w:szCs w:val="30"/>
        </w:rPr>
        <w:t xml:space="preserve">  </w:t>
      </w:r>
      <w:r w:rsidRPr="00A25CA7">
        <w:rPr>
          <w:sz w:val="30"/>
          <w:szCs w:val="30"/>
        </w:rPr>
        <w:t>(отдел</w:t>
      </w:r>
      <w:r>
        <w:rPr>
          <w:sz w:val="30"/>
          <w:szCs w:val="30"/>
        </w:rPr>
        <w:t xml:space="preserve"> жилищной политики </w:t>
      </w:r>
      <w:r>
        <w:rPr>
          <w:sz w:val="30"/>
          <w:szCs w:val="30"/>
        </w:rPr>
        <w:tab/>
      </w:r>
      <w:r w:rsidRPr="00A25CA7">
        <w:rPr>
          <w:sz w:val="30"/>
          <w:szCs w:val="30"/>
        </w:rPr>
        <w:t>администрации)</w:t>
      </w:r>
    </w:p>
    <w:p w:rsidR="00486BB0" w:rsidRPr="00A25CA7" w:rsidRDefault="00486BB0" w:rsidP="00831FA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486BB0" w:rsidRPr="00A25CA7" w:rsidSect="001A1542">
      <w:pgSz w:w="11907" w:h="16840" w:code="9"/>
      <w:pgMar w:top="851" w:right="70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8CA"/>
    <w:multiLevelType w:val="hybridMultilevel"/>
    <w:tmpl w:val="790639C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91664"/>
    <w:multiLevelType w:val="hybridMultilevel"/>
    <w:tmpl w:val="614CFDFE"/>
    <w:lvl w:ilvl="0" w:tplc="B86A5530">
      <w:start w:val="1"/>
      <w:numFmt w:val="bullet"/>
      <w:lvlText w:val="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9C81B89"/>
    <w:multiLevelType w:val="hybridMultilevel"/>
    <w:tmpl w:val="10421132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646BFC"/>
    <w:multiLevelType w:val="hybridMultilevel"/>
    <w:tmpl w:val="E9108FC6"/>
    <w:lvl w:ilvl="0" w:tplc="5616DB2C">
      <w:start w:val="1"/>
      <w:numFmt w:val="decimal"/>
      <w:lvlText w:val="%1."/>
      <w:lvlJc w:val="left"/>
      <w:pPr>
        <w:tabs>
          <w:tab w:val="num" w:pos="706"/>
        </w:tabs>
        <w:ind w:left="706" w:firstLine="0"/>
      </w:pPr>
      <w:rPr>
        <w:rFonts w:hint="default"/>
      </w:rPr>
    </w:lvl>
    <w:lvl w:ilvl="1" w:tplc="B86A5530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">
    <w:nsid w:val="41E64C5F"/>
    <w:multiLevelType w:val="hybridMultilevel"/>
    <w:tmpl w:val="1CFC75F2"/>
    <w:lvl w:ilvl="0" w:tplc="B86A5530">
      <w:start w:val="1"/>
      <w:numFmt w:val="bullet"/>
      <w:lvlText w:val="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F565749"/>
    <w:multiLevelType w:val="hybridMultilevel"/>
    <w:tmpl w:val="BB6462CE"/>
    <w:lvl w:ilvl="0" w:tplc="B86A5530">
      <w:start w:val="1"/>
      <w:numFmt w:val="bullet"/>
      <w:lvlText w:val="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E"/>
    <w:rsid w:val="0000753D"/>
    <w:rsid w:val="000139DF"/>
    <w:rsid w:val="00025C9A"/>
    <w:rsid w:val="00031D45"/>
    <w:rsid w:val="0009024D"/>
    <w:rsid w:val="00107F5A"/>
    <w:rsid w:val="00152132"/>
    <w:rsid w:val="001A1542"/>
    <w:rsid w:val="00211AF2"/>
    <w:rsid w:val="00214B0B"/>
    <w:rsid w:val="002238D1"/>
    <w:rsid w:val="00237262"/>
    <w:rsid w:val="002736D2"/>
    <w:rsid w:val="002B179F"/>
    <w:rsid w:val="002D135F"/>
    <w:rsid w:val="0035784C"/>
    <w:rsid w:val="00366E9E"/>
    <w:rsid w:val="003843DB"/>
    <w:rsid w:val="003946B4"/>
    <w:rsid w:val="003F34B3"/>
    <w:rsid w:val="003F7118"/>
    <w:rsid w:val="00423437"/>
    <w:rsid w:val="004266F7"/>
    <w:rsid w:val="0044144E"/>
    <w:rsid w:val="004763C1"/>
    <w:rsid w:val="00486BB0"/>
    <w:rsid w:val="005070D4"/>
    <w:rsid w:val="00530248"/>
    <w:rsid w:val="00553763"/>
    <w:rsid w:val="00574558"/>
    <w:rsid w:val="0059388D"/>
    <w:rsid w:val="00595F42"/>
    <w:rsid w:val="005E73A9"/>
    <w:rsid w:val="00600C3C"/>
    <w:rsid w:val="00606D49"/>
    <w:rsid w:val="00626D85"/>
    <w:rsid w:val="006A0B1C"/>
    <w:rsid w:val="006B5139"/>
    <w:rsid w:val="006D4CBA"/>
    <w:rsid w:val="00724D55"/>
    <w:rsid w:val="00767835"/>
    <w:rsid w:val="0078543B"/>
    <w:rsid w:val="00791435"/>
    <w:rsid w:val="007E3D1A"/>
    <w:rsid w:val="008063FA"/>
    <w:rsid w:val="00807ADA"/>
    <w:rsid w:val="00831FA9"/>
    <w:rsid w:val="0088683F"/>
    <w:rsid w:val="008D6B8D"/>
    <w:rsid w:val="009512BB"/>
    <w:rsid w:val="00951CF9"/>
    <w:rsid w:val="009E2CA0"/>
    <w:rsid w:val="00A036BE"/>
    <w:rsid w:val="00A106B7"/>
    <w:rsid w:val="00A16B6A"/>
    <w:rsid w:val="00A25CA7"/>
    <w:rsid w:val="00A33D87"/>
    <w:rsid w:val="00A37AA2"/>
    <w:rsid w:val="00A438DF"/>
    <w:rsid w:val="00A75174"/>
    <w:rsid w:val="00A91854"/>
    <w:rsid w:val="00B11668"/>
    <w:rsid w:val="00B423E8"/>
    <w:rsid w:val="00B50F68"/>
    <w:rsid w:val="00B9735B"/>
    <w:rsid w:val="00BB5073"/>
    <w:rsid w:val="00BD19AA"/>
    <w:rsid w:val="00BD3196"/>
    <w:rsid w:val="00BF2E69"/>
    <w:rsid w:val="00C252A2"/>
    <w:rsid w:val="00C26B73"/>
    <w:rsid w:val="00C32233"/>
    <w:rsid w:val="00CD02A4"/>
    <w:rsid w:val="00D250A2"/>
    <w:rsid w:val="00DE69EC"/>
    <w:rsid w:val="00DF0B57"/>
    <w:rsid w:val="00E0168D"/>
    <w:rsid w:val="00E75DA0"/>
    <w:rsid w:val="00E91F67"/>
    <w:rsid w:val="00ED7719"/>
    <w:rsid w:val="00EE54A4"/>
    <w:rsid w:val="00F125E0"/>
    <w:rsid w:val="00F3763C"/>
    <w:rsid w:val="00F91DA0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соответствии с Указом Президента Республики Беларусь от 16</vt:lpstr>
    </vt:vector>
  </TitlesOfParts>
  <Company>Home-2010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 соответствии с Указом Президента Республики Беларусь от 16</dc:title>
  <dc:subject/>
  <dc:creator>Admin</dc:creator>
  <cp:keywords/>
  <cp:lastModifiedBy>316-idl-2</cp:lastModifiedBy>
  <cp:revision>4</cp:revision>
  <cp:lastPrinted>2017-07-17T05:56:00Z</cp:lastPrinted>
  <dcterms:created xsi:type="dcterms:W3CDTF">2017-07-17T07:17:00Z</dcterms:created>
  <dcterms:modified xsi:type="dcterms:W3CDTF">2017-07-17T07:21:00Z</dcterms:modified>
</cp:coreProperties>
</file>